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14" w:rsidRPr="003B42A1" w:rsidRDefault="008029B3" w:rsidP="003B42A1">
      <w:pPr>
        <w:pStyle w:val="01-"/>
        <w:widowControl w:val="0"/>
        <w:rPr>
          <w:rFonts w:hint="eastAsia"/>
        </w:rPr>
      </w:pPr>
      <w:bookmarkStart w:id="0" w:name="_GoBack"/>
      <w:bookmarkEnd w:id="0"/>
      <w:r w:rsidRPr="003B42A1">
        <w:t>機關檔案保管作業要點</w:t>
      </w:r>
    </w:p>
    <w:p w:rsidR="00617C2A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smartTag w:uri="urn:schemas-microsoft-com:office:smarttags" w:element="chsdate">
        <w:smartTagPr>
          <w:attr w:name="Year" w:val="2001"/>
          <w:attr w:name="Month" w:val="12"/>
          <w:attr w:name="Day" w:val="12"/>
          <w:attr w:name="IsLunarDate" w:val="False"/>
          <w:attr w:name="IsROCDate" w:val="True"/>
        </w:smartTagPr>
        <w:r w:rsidRPr="00E94631">
          <w:t>中華民國</w:t>
        </w:r>
        <w:r w:rsidRPr="00E94631">
          <w:t>90</w:t>
        </w:r>
        <w:r w:rsidRPr="00E94631">
          <w:t>年</w:t>
        </w:r>
        <w:r w:rsidRPr="00E94631">
          <w:t>12</w:t>
        </w:r>
        <w:r w:rsidRPr="00E94631">
          <w:t>月</w:t>
        </w:r>
        <w:r w:rsidRPr="00E94631">
          <w:t>12</w:t>
        </w:r>
        <w:r w:rsidRPr="00E94631">
          <w:t>日</w:t>
        </w:r>
      </w:smartTag>
      <w:r w:rsidRPr="00E94631">
        <w:t>檔案管理局</w:t>
      </w:r>
    </w:p>
    <w:p w:rsidR="009214A9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r w:rsidRPr="00E94631">
        <w:t>檔秘字第</w:t>
      </w:r>
      <w:r w:rsidRPr="00E94631">
        <w:t>0002066</w:t>
      </w:r>
      <w:r w:rsidRPr="00E94631">
        <w:t>號函訂</w:t>
      </w:r>
      <w:r w:rsidR="009214A9">
        <w:rPr>
          <w:rFonts w:hint="eastAsia"/>
        </w:rPr>
        <w:t>定</w:t>
      </w:r>
    </w:p>
    <w:p w:rsidR="003B42A1" w:rsidRPr="00E94631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r w:rsidRPr="00E94631">
        <w:t>中華民國</w:t>
      </w:r>
      <w:r w:rsidRPr="00E94631">
        <w:t>91</w:t>
      </w:r>
      <w:r w:rsidRPr="00E94631">
        <w:t>年</w:t>
      </w:r>
      <w:r w:rsidRPr="00E94631">
        <w:t>1</w:t>
      </w:r>
      <w:r w:rsidRPr="00E94631">
        <w:t>月</w:t>
      </w:r>
      <w:r w:rsidRPr="00E94631">
        <w:t>1</w:t>
      </w:r>
      <w:r w:rsidRPr="00E94631">
        <w:t>日</w:t>
      </w:r>
      <w:r w:rsidR="009214A9">
        <w:rPr>
          <w:rFonts w:hint="eastAsia"/>
        </w:rPr>
        <w:t>實施</w:t>
      </w:r>
    </w:p>
    <w:p w:rsidR="009214A9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smartTag w:uri="urn:schemas-microsoft-com:office:smarttags" w:element="chsdate">
        <w:smartTagPr>
          <w:attr w:name="Year" w:val="2003"/>
          <w:attr w:name="Month" w:val="10"/>
          <w:attr w:name="Day" w:val="28"/>
          <w:attr w:name="IsLunarDate" w:val="False"/>
          <w:attr w:name="IsROCDate" w:val="True"/>
        </w:smartTagPr>
        <w:r w:rsidRPr="00E94631">
          <w:t>中華民國</w:t>
        </w:r>
        <w:r w:rsidRPr="00E94631">
          <w:t>92</w:t>
        </w:r>
        <w:r w:rsidRPr="00E94631">
          <w:t>年</w:t>
        </w:r>
        <w:r w:rsidRPr="00E94631">
          <w:t>10</w:t>
        </w:r>
        <w:r w:rsidRPr="00E94631">
          <w:t>月</w:t>
        </w:r>
        <w:r w:rsidRPr="00E94631">
          <w:t>28</w:t>
        </w:r>
        <w:r w:rsidRPr="00E94631">
          <w:t>日</w:t>
        </w:r>
      </w:smartTag>
      <w:r w:rsidRPr="00E94631">
        <w:t>檔案管理局</w:t>
      </w:r>
    </w:p>
    <w:p w:rsidR="003B42A1" w:rsidRPr="00E94631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r w:rsidRPr="00E94631">
        <w:t>檔典字第</w:t>
      </w:r>
      <w:r w:rsidRPr="00E94631">
        <w:t>09200075181</w:t>
      </w:r>
      <w:r w:rsidRPr="00E94631">
        <w:t>號函修正</w:t>
      </w:r>
    </w:p>
    <w:p w:rsidR="009214A9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27"/>
          <w:attr w:name="IsLunarDate" w:val="False"/>
          <w:attr w:name="IsROCDate" w:val="True"/>
        </w:smartTagPr>
        <w:r w:rsidRPr="00E94631">
          <w:t>中華民國</w:t>
        </w:r>
        <w:r w:rsidRPr="00E94631">
          <w:t>9</w:t>
        </w:r>
        <w:r w:rsidRPr="00E94631">
          <w:rPr>
            <w:rFonts w:hint="eastAsia"/>
          </w:rPr>
          <w:t>8</w:t>
        </w:r>
        <w:r w:rsidRPr="00E94631">
          <w:t>年</w:t>
        </w:r>
        <w:r w:rsidRPr="00E94631">
          <w:t>10</w:t>
        </w:r>
        <w:r w:rsidRPr="00E94631">
          <w:t>月</w:t>
        </w:r>
        <w:r w:rsidRPr="00E94631">
          <w:rPr>
            <w:rFonts w:hint="eastAsia"/>
          </w:rPr>
          <w:t>27</w:t>
        </w:r>
        <w:r w:rsidRPr="00E94631">
          <w:t>日</w:t>
        </w:r>
      </w:smartTag>
      <w:r w:rsidRPr="00E94631">
        <w:t>檔案管理局</w:t>
      </w:r>
    </w:p>
    <w:p w:rsidR="003B42A1" w:rsidRPr="00E94631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r w:rsidRPr="00E94631">
        <w:t>檔典字第</w:t>
      </w:r>
      <w:r w:rsidRPr="00E94631">
        <w:t>09</w:t>
      </w:r>
      <w:r w:rsidRPr="00E94631">
        <w:rPr>
          <w:rFonts w:hint="eastAsia"/>
        </w:rPr>
        <w:t>80014230</w:t>
      </w:r>
      <w:r w:rsidRPr="00E94631">
        <w:t>號函修正</w:t>
      </w:r>
    </w:p>
    <w:p w:rsidR="00617C2A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r w:rsidRPr="00E94631">
        <w:t>中華民國</w:t>
      </w:r>
      <w:r w:rsidRPr="00E94631">
        <w:rPr>
          <w:rFonts w:hint="eastAsia"/>
        </w:rPr>
        <w:t>103</w:t>
      </w:r>
      <w:r w:rsidRPr="00E94631">
        <w:t>年</w:t>
      </w:r>
      <w:r w:rsidRPr="00E94631">
        <w:rPr>
          <w:rFonts w:hint="eastAsia"/>
        </w:rPr>
        <w:t>3</w:t>
      </w:r>
      <w:r w:rsidRPr="00E94631">
        <w:t>月</w:t>
      </w:r>
      <w:r>
        <w:rPr>
          <w:rFonts w:hint="eastAsia"/>
        </w:rPr>
        <w:t>24</w:t>
      </w:r>
      <w:r w:rsidRPr="00E94631">
        <w:t>日</w:t>
      </w:r>
      <w:r w:rsidRPr="00E94631">
        <w:rPr>
          <w:rFonts w:hint="eastAsia"/>
        </w:rPr>
        <w:t>國家發展委員會</w:t>
      </w:r>
      <w:r w:rsidRPr="00E94631">
        <w:t>檔案管理局</w:t>
      </w:r>
    </w:p>
    <w:p w:rsidR="003B42A1" w:rsidRPr="00E94631" w:rsidRDefault="003B42A1" w:rsidP="00617C2A">
      <w:pPr>
        <w:pStyle w:val="01-0"/>
        <w:autoSpaceDN w:val="0"/>
        <w:ind w:leftChars="950" w:left="2280"/>
        <w:jc w:val="distribute"/>
        <w:rPr>
          <w:rFonts w:hint="eastAsia"/>
        </w:rPr>
      </w:pPr>
      <w:r w:rsidRPr="00E94631">
        <w:t>檔典字第</w:t>
      </w:r>
      <w:r w:rsidRPr="00E94631">
        <w:rPr>
          <w:rFonts w:hint="eastAsia"/>
        </w:rPr>
        <w:t>1030014075</w:t>
      </w:r>
      <w:r w:rsidRPr="00E94631">
        <w:t>號函修正</w:t>
      </w:r>
    </w:p>
    <w:p w:rsidR="008029B3" w:rsidRDefault="008029B3" w:rsidP="003B42A1">
      <w:pPr>
        <w:pStyle w:val="01-0"/>
        <w:rPr>
          <w:rFonts w:hint="eastAsia"/>
        </w:rPr>
      </w:pPr>
    </w:p>
    <w:p w:rsidR="005621F2" w:rsidRPr="001A624E" w:rsidRDefault="005621F2" w:rsidP="003B42A1">
      <w:pPr>
        <w:pStyle w:val="01-0"/>
        <w:rPr>
          <w:rFonts w:hint="eastAsia"/>
        </w:rPr>
      </w:pPr>
    </w:p>
    <w:p w:rsidR="003B42A1" w:rsidRPr="003B42A1" w:rsidRDefault="003B42A1" w:rsidP="003B42A1">
      <w:pPr>
        <w:pStyle w:val="01-1"/>
        <w:ind w:left="496" w:hanging="496"/>
      </w:pPr>
      <w:r w:rsidRPr="003B42A1">
        <w:t>一、為妥善</w:t>
      </w:r>
      <w:r w:rsidRPr="003B42A1">
        <w:rPr>
          <w:rFonts w:hint="eastAsia"/>
        </w:rPr>
        <w:t>保管機關</w:t>
      </w:r>
      <w:r w:rsidRPr="003B42A1">
        <w:t>檔案，提</w:t>
      </w:r>
      <w:r w:rsidRPr="003B42A1">
        <w:rPr>
          <w:rFonts w:hint="eastAsia"/>
        </w:rPr>
        <w:t>升</w:t>
      </w:r>
      <w:r w:rsidRPr="003B42A1">
        <w:t>檔案管理效能，特訂定本要點。</w:t>
      </w:r>
    </w:p>
    <w:p w:rsidR="003B42A1" w:rsidRPr="003B42A1" w:rsidRDefault="003B42A1" w:rsidP="003B42A1">
      <w:pPr>
        <w:pStyle w:val="01-1"/>
        <w:ind w:left="496" w:hanging="496"/>
        <w:rPr>
          <w:rFonts w:hint="eastAsia"/>
        </w:rPr>
      </w:pPr>
      <w:r w:rsidRPr="003B42A1">
        <w:t>二、本要點所稱檔案保管作業，包括檔案整理、存放</w:t>
      </w:r>
      <w:r w:rsidRPr="003B42A1">
        <w:rPr>
          <w:rFonts w:hint="eastAsia"/>
        </w:rPr>
        <w:t>、</w:t>
      </w:r>
      <w:r w:rsidRPr="003B42A1">
        <w:t>庫房安全維護及清查事項。</w:t>
      </w:r>
    </w:p>
    <w:p w:rsidR="003B42A1" w:rsidRPr="003B42A1" w:rsidRDefault="003B42A1" w:rsidP="003B42A1">
      <w:pPr>
        <w:pStyle w:val="01-1"/>
        <w:ind w:left="496" w:hanging="496"/>
        <w:rPr>
          <w:rFonts w:hint="eastAsia"/>
        </w:rPr>
      </w:pPr>
      <w:r w:rsidRPr="003B42A1">
        <w:rPr>
          <w:rFonts w:hint="eastAsia"/>
        </w:rPr>
        <w:t>三、檔案之保管，應依媒體型式，區分為紙質類、攝影類、錄影音帶類及電子媒體類，分別管理。</w:t>
      </w:r>
    </w:p>
    <w:p w:rsidR="003B42A1" w:rsidRPr="003B42A1" w:rsidRDefault="003B42A1" w:rsidP="003B42A1">
      <w:pPr>
        <w:pStyle w:val="01-1"/>
        <w:ind w:left="496" w:hanging="496"/>
        <w:rPr>
          <w:rFonts w:hint="eastAsia"/>
        </w:rPr>
      </w:pPr>
      <w:r w:rsidRPr="003B42A1">
        <w:rPr>
          <w:rFonts w:hint="eastAsia"/>
        </w:rPr>
        <w:t>四</w:t>
      </w:r>
      <w:r w:rsidRPr="003B42A1">
        <w:t>、檔案之整理，應</w:t>
      </w:r>
      <w:r w:rsidRPr="003B42A1">
        <w:rPr>
          <w:rFonts w:hint="eastAsia"/>
        </w:rPr>
        <w:t>依檔號</w:t>
      </w:r>
      <w:r w:rsidRPr="003B42A1">
        <w:t>順序由小至大排列。</w:t>
      </w:r>
    </w:p>
    <w:p w:rsidR="003B42A1" w:rsidRPr="003B42A1" w:rsidRDefault="003B42A1" w:rsidP="003B42A1">
      <w:pPr>
        <w:pStyle w:val="01-1"/>
        <w:ind w:left="496" w:hanging="496"/>
        <w:rPr>
          <w:rFonts w:hint="eastAsia"/>
        </w:rPr>
      </w:pPr>
      <w:r w:rsidRPr="003B42A1">
        <w:rPr>
          <w:rFonts w:hint="eastAsia"/>
        </w:rPr>
        <w:t>五、檔案整理作業採委外辦理者，應於檔案保管場所或指定場所為之。</w:t>
      </w:r>
    </w:p>
    <w:p w:rsidR="003B42A1" w:rsidRPr="003B42A1" w:rsidRDefault="003B42A1" w:rsidP="003B42A1">
      <w:pPr>
        <w:pStyle w:val="01-1"/>
        <w:ind w:left="496" w:hanging="496"/>
        <w:rPr>
          <w:rFonts w:hint="eastAsia"/>
        </w:rPr>
      </w:pPr>
      <w:r w:rsidRPr="003B42A1">
        <w:rPr>
          <w:rFonts w:hint="eastAsia"/>
        </w:rPr>
        <w:t>六、</w:t>
      </w:r>
      <w:r w:rsidRPr="003B42A1">
        <w:t>永久保存與定期保存檔案得分置存放。</w:t>
      </w:r>
    </w:p>
    <w:p w:rsidR="003B42A1" w:rsidRPr="001A624E" w:rsidRDefault="003B42A1" w:rsidP="003B42A1">
      <w:pPr>
        <w:pStyle w:val="01-1"/>
        <w:ind w:left="496" w:hanging="496"/>
        <w:rPr>
          <w:rFonts w:hint="eastAsia"/>
        </w:rPr>
      </w:pPr>
      <w:r w:rsidRPr="001A624E">
        <w:rPr>
          <w:rFonts w:hint="eastAsia"/>
        </w:rPr>
        <w:t>七</w:t>
      </w:r>
      <w:r w:rsidRPr="001A624E">
        <w:t>、檔案應存放於容具</w:t>
      </w:r>
      <w:r w:rsidRPr="001A624E">
        <w:rPr>
          <w:rFonts w:hint="eastAsia"/>
        </w:rPr>
        <w:t>內</w:t>
      </w:r>
      <w:r w:rsidRPr="001A624E">
        <w:t>，</w:t>
      </w:r>
      <w:r w:rsidRPr="001A624E">
        <w:rPr>
          <w:rFonts w:hint="eastAsia"/>
        </w:rPr>
        <w:t>並</w:t>
      </w:r>
      <w:r w:rsidRPr="001A624E">
        <w:t>置</w:t>
      </w:r>
      <w:r w:rsidRPr="001A624E">
        <w:rPr>
          <w:rFonts w:hint="eastAsia"/>
        </w:rPr>
        <w:t>放</w:t>
      </w:r>
      <w:r w:rsidRPr="001A624E">
        <w:t>目次表，載明下列事項：</w:t>
      </w:r>
    </w:p>
    <w:p w:rsidR="003B42A1" w:rsidRPr="003B42A1" w:rsidRDefault="003B42A1" w:rsidP="003B42A1">
      <w:pPr>
        <w:pStyle w:val="01"/>
        <w:ind w:left="728" w:hanging="248"/>
        <w:rPr>
          <w:rFonts w:hint="eastAsia"/>
        </w:rPr>
      </w:pPr>
      <w:r>
        <w:rPr>
          <w:rFonts w:ascii="華康細明體外字集" w:eastAsia="華康細明體外字集" w:hint="eastAsia"/>
        </w:rPr>
        <w:t></w:t>
      </w:r>
      <w:r w:rsidRPr="003B42A1">
        <w:rPr>
          <w:rFonts w:hint="eastAsia"/>
        </w:rPr>
        <w:t>檔號。</w:t>
      </w:r>
    </w:p>
    <w:p w:rsidR="003B42A1" w:rsidRPr="003B42A1" w:rsidRDefault="003B42A1" w:rsidP="003B42A1">
      <w:pPr>
        <w:pStyle w:val="01"/>
        <w:ind w:left="728" w:hanging="248"/>
        <w:rPr>
          <w:rFonts w:hint="eastAsia"/>
        </w:rPr>
      </w:pPr>
      <w:r>
        <w:rPr>
          <w:rFonts w:ascii="華康細明體外字集" w:eastAsia="華康細明體外字集" w:hint="eastAsia"/>
        </w:rPr>
        <w:lastRenderedPageBreak/>
        <w:t></w:t>
      </w:r>
      <w:r w:rsidRPr="003B42A1">
        <w:t>案名。</w:t>
      </w:r>
    </w:p>
    <w:p w:rsidR="003B42A1" w:rsidRPr="003B42A1" w:rsidRDefault="003B42A1" w:rsidP="003B42A1">
      <w:pPr>
        <w:pStyle w:val="01"/>
        <w:ind w:left="728" w:hanging="248"/>
        <w:rPr>
          <w:rFonts w:hint="eastAsia"/>
        </w:rPr>
      </w:pPr>
      <w:r>
        <w:rPr>
          <w:rFonts w:ascii="華康細明體外字集" w:eastAsia="華康細明體外字集" w:hint="eastAsia"/>
        </w:rPr>
        <w:t></w:t>
      </w:r>
      <w:r w:rsidRPr="003B42A1">
        <w:rPr>
          <w:rFonts w:hint="eastAsia"/>
        </w:rPr>
        <w:t>案由。</w:t>
      </w:r>
    </w:p>
    <w:p w:rsidR="003B42A1" w:rsidRPr="003B42A1" w:rsidRDefault="003B42A1" w:rsidP="003B42A1">
      <w:pPr>
        <w:pStyle w:val="01"/>
        <w:ind w:left="728" w:hanging="248"/>
        <w:rPr>
          <w:rFonts w:hint="eastAsia"/>
        </w:rPr>
      </w:pPr>
      <w:r>
        <w:rPr>
          <w:rFonts w:ascii="華康細明體外字集" w:eastAsia="華康細明體外字集" w:hint="eastAsia"/>
        </w:rPr>
        <w:t></w:t>
      </w:r>
      <w:r w:rsidRPr="003B42A1">
        <w:rPr>
          <w:rFonts w:hint="eastAsia"/>
        </w:rPr>
        <w:t>密等。</w:t>
      </w:r>
    </w:p>
    <w:p w:rsidR="003B42A1" w:rsidRPr="003B42A1" w:rsidRDefault="003B42A1" w:rsidP="003B42A1">
      <w:pPr>
        <w:pStyle w:val="01"/>
        <w:ind w:left="728" w:hanging="248"/>
        <w:rPr>
          <w:rFonts w:hint="eastAsia"/>
        </w:rPr>
      </w:pPr>
      <w:r>
        <w:rPr>
          <w:rFonts w:ascii="華康細明體外字集" w:eastAsia="華康細明體外字集" w:hint="eastAsia"/>
        </w:rPr>
        <w:t></w:t>
      </w:r>
      <w:r w:rsidRPr="003B42A1">
        <w:rPr>
          <w:rFonts w:hint="eastAsia"/>
        </w:rPr>
        <w:t>保存年限。</w:t>
      </w:r>
    </w:p>
    <w:p w:rsidR="003B42A1" w:rsidRPr="003B42A1" w:rsidRDefault="003B42A1" w:rsidP="003B42A1">
      <w:pPr>
        <w:pStyle w:val="01"/>
        <w:ind w:left="728" w:hanging="248"/>
        <w:rPr>
          <w:rFonts w:hint="eastAsia"/>
        </w:rPr>
      </w:pPr>
      <w:r>
        <w:rPr>
          <w:rFonts w:ascii="華康細明體外字集" w:eastAsia="華康細明體外字集" w:hint="eastAsia"/>
        </w:rPr>
        <w:t></w:t>
      </w:r>
      <w:r w:rsidRPr="003B42A1">
        <w:rPr>
          <w:rFonts w:hint="eastAsia"/>
        </w:rPr>
        <w:t>其他應記載事項。</w:t>
      </w:r>
    </w:p>
    <w:p w:rsidR="003B42A1" w:rsidRPr="001A624E" w:rsidRDefault="003B42A1" w:rsidP="003B42A1">
      <w:pPr>
        <w:pStyle w:val="01-1"/>
        <w:ind w:left="496" w:hanging="496"/>
        <w:rPr>
          <w:rFonts w:hint="eastAsia"/>
        </w:rPr>
      </w:pPr>
      <w:r>
        <w:rPr>
          <w:rFonts w:hint="eastAsia"/>
        </w:rPr>
        <w:tab/>
      </w:r>
      <w:r w:rsidRPr="001A624E">
        <w:t>同一</w:t>
      </w:r>
      <w:r w:rsidRPr="001A624E">
        <w:rPr>
          <w:rFonts w:hint="eastAsia"/>
        </w:rPr>
        <w:t>容具內以存放同分類號案件為限，</w:t>
      </w:r>
      <w:r w:rsidRPr="001A624E">
        <w:t>如置不同</w:t>
      </w:r>
      <w:r w:rsidRPr="001A624E">
        <w:rPr>
          <w:rFonts w:hint="eastAsia"/>
        </w:rPr>
        <w:t>案</w:t>
      </w:r>
      <w:r w:rsidRPr="001A624E">
        <w:t>名之案件時，其目次表應分別製作。</w:t>
      </w:r>
      <w:r w:rsidRPr="001A624E">
        <w:rPr>
          <w:rFonts w:hint="eastAsia"/>
        </w:rPr>
        <w:t xml:space="preserve"> </w:t>
      </w:r>
    </w:p>
    <w:p w:rsidR="003B42A1" w:rsidRPr="001A624E" w:rsidRDefault="003B42A1" w:rsidP="003B42A1">
      <w:pPr>
        <w:pStyle w:val="01-1"/>
        <w:ind w:left="496" w:hanging="496"/>
        <w:rPr>
          <w:rFonts w:hint="eastAsia"/>
        </w:rPr>
      </w:pPr>
      <w:r>
        <w:tab/>
      </w:r>
      <w:r w:rsidRPr="001A624E">
        <w:rPr>
          <w:rFonts w:hint="eastAsia"/>
        </w:rPr>
        <w:t>檔案</w:t>
      </w:r>
      <w:r w:rsidRPr="001A624E">
        <w:t>容具</w:t>
      </w:r>
      <w:r w:rsidRPr="001A624E">
        <w:rPr>
          <w:rFonts w:hint="eastAsia"/>
        </w:rPr>
        <w:t>外應</w:t>
      </w:r>
      <w:r w:rsidRPr="001A624E">
        <w:t>標明檔號、案名及保存年限等事</w:t>
      </w:r>
      <w:r w:rsidRPr="001A624E">
        <w:rPr>
          <w:rFonts w:hint="eastAsia"/>
        </w:rPr>
        <w:t>項。</w:t>
      </w:r>
    </w:p>
    <w:p w:rsidR="003B42A1" w:rsidRPr="001A624E" w:rsidRDefault="003B42A1" w:rsidP="003B42A1">
      <w:pPr>
        <w:pStyle w:val="01-1"/>
        <w:ind w:left="496" w:hanging="496"/>
      </w:pPr>
      <w:r w:rsidRPr="001A624E">
        <w:rPr>
          <w:rFonts w:hint="eastAsia"/>
        </w:rPr>
        <w:t>八</w:t>
      </w:r>
      <w:r w:rsidRPr="001A624E">
        <w:t>、</w:t>
      </w:r>
      <w:r w:rsidRPr="001A624E">
        <w:rPr>
          <w:rFonts w:hint="eastAsia"/>
        </w:rPr>
        <w:t>檔案</w:t>
      </w:r>
      <w:r w:rsidRPr="001A624E">
        <w:t>容具</w:t>
      </w:r>
      <w:r w:rsidRPr="001A624E">
        <w:rPr>
          <w:rFonts w:hint="eastAsia"/>
        </w:rPr>
        <w:t>係指置放檔案之保護</w:t>
      </w:r>
      <w:r w:rsidRPr="001A624E">
        <w:t>套、袋、夾、盒、箱或其他容具；其規格由各機關自行訂定。</w:t>
      </w:r>
    </w:p>
    <w:p w:rsidR="003B42A1" w:rsidRPr="001A624E" w:rsidRDefault="003B42A1" w:rsidP="003B42A1">
      <w:pPr>
        <w:pStyle w:val="01-1"/>
        <w:ind w:left="496" w:hanging="496"/>
        <w:rPr>
          <w:color w:val="000000"/>
          <w:szCs w:val="28"/>
        </w:rPr>
      </w:pPr>
      <w:r>
        <w:rPr>
          <w:rFonts w:hAnsi="標楷體"/>
          <w:color w:val="000000"/>
          <w:szCs w:val="28"/>
        </w:rPr>
        <w:tab/>
      </w:r>
      <w:r w:rsidRPr="001A624E">
        <w:rPr>
          <w:rFonts w:hAnsi="標楷體" w:hint="eastAsia"/>
          <w:color w:val="000000"/>
          <w:szCs w:val="28"/>
        </w:rPr>
        <w:t>前項</w:t>
      </w:r>
      <w:r w:rsidRPr="001A624E">
        <w:rPr>
          <w:rFonts w:hAnsi="標楷體"/>
          <w:color w:val="000000"/>
          <w:szCs w:val="28"/>
        </w:rPr>
        <w:t>容具應選用質優、堅韌且保固良好之材質；紙質類</w:t>
      </w:r>
      <w:r w:rsidRPr="001A624E">
        <w:rPr>
          <w:rFonts w:hAnsi="標楷體" w:hint="eastAsia"/>
          <w:color w:val="000000"/>
          <w:szCs w:val="28"/>
        </w:rPr>
        <w:t>，宜選擇無酸材質</w:t>
      </w:r>
      <w:r w:rsidRPr="001A624E">
        <w:rPr>
          <w:rFonts w:hAnsi="標楷體"/>
          <w:color w:val="000000"/>
          <w:szCs w:val="28"/>
        </w:rPr>
        <w:t>；聚酯類，</w:t>
      </w:r>
      <w:r w:rsidRPr="001A624E">
        <w:rPr>
          <w:rFonts w:hAnsi="標楷體" w:hint="eastAsia"/>
          <w:color w:val="000000"/>
          <w:szCs w:val="28"/>
        </w:rPr>
        <w:t>宜</w:t>
      </w:r>
      <w:r w:rsidRPr="001A624E">
        <w:rPr>
          <w:rFonts w:hAnsi="標楷體"/>
          <w:color w:val="000000"/>
          <w:szCs w:val="28"/>
        </w:rPr>
        <w:t>選擇化性穩定之材質。</w:t>
      </w:r>
      <w:r w:rsidRPr="001A624E">
        <w:rPr>
          <w:color w:val="000000"/>
          <w:szCs w:val="28"/>
        </w:rPr>
        <w:t xml:space="preserve">  </w:t>
      </w:r>
    </w:p>
    <w:p w:rsidR="003B42A1" w:rsidRPr="001A624E" w:rsidRDefault="003B42A1" w:rsidP="003B42A1">
      <w:pPr>
        <w:pStyle w:val="01-1"/>
        <w:ind w:left="496" w:hanging="496"/>
        <w:rPr>
          <w:rFonts w:hint="eastAsia"/>
        </w:rPr>
      </w:pPr>
      <w:r w:rsidRPr="001A624E">
        <w:rPr>
          <w:rFonts w:hint="eastAsia"/>
        </w:rPr>
        <w:t>九、檔</w:t>
      </w:r>
      <w:r w:rsidRPr="001A624E">
        <w:t>案</w:t>
      </w:r>
      <w:r w:rsidRPr="001A624E">
        <w:rPr>
          <w:rFonts w:hint="eastAsia"/>
        </w:rPr>
        <w:t>上架應</w:t>
      </w:r>
      <w:r w:rsidRPr="001A624E">
        <w:t>按檔號大小</w:t>
      </w:r>
      <w:r w:rsidRPr="001A624E">
        <w:rPr>
          <w:rFonts w:hint="eastAsia"/>
        </w:rPr>
        <w:t>順</w:t>
      </w:r>
      <w:r w:rsidRPr="001A624E">
        <w:t>序，小者在左，大者在右；由左至右，由上至下排列於檔案架櫃</w:t>
      </w:r>
      <w:r w:rsidRPr="001A624E">
        <w:rPr>
          <w:rFonts w:hint="eastAsia"/>
        </w:rPr>
        <w:t>，並宜預留架位空間</w:t>
      </w:r>
      <w:r w:rsidRPr="001A624E">
        <w:t>。</w:t>
      </w:r>
    </w:p>
    <w:p w:rsidR="003B42A1" w:rsidRPr="001A624E" w:rsidRDefault="003B42A1" w:rsidP="003B42A1">
      <w:pPr>
        <w:pStyle w:val="01-1"/>
        <w:ind w:left="496" w:hanging="496"/>
      </w:pPr>
      <w:r w:rsidRPr="001A624E">
        <w:rPr>
          <w:rFonts w:hint="eastAsia"/>
        </w:rPr>
        <w:t>十</w:t>
      </w:r>
      <w:r w:rsidRPr="001A624E">
        <w:t>、檔案</w:t>
      </w:r>
      <w:r w:rsidRPr="001A624E">
        <w:rPr>
          <w:rFonts w:hint="eastAsia"/>
        </w:rPr>
        <w:t>之置放方式，應視媒體型式及檔案保存狀況，選擇直立或水平置放</w:t>
      </w:r>
      <w:r w:rsidRPr="001A624E">
        <w:t>。</w:t>
      </w:r>
    </w:p>
    <w:p w:rsidR="003B42A1" w:rsidRPr="003B42A1" w:rsidRDefault="003B42A1" w:rsidP="003B42A1">
      <w:pPr>
        <w:pStyle w:val="01-2"/>
        <w:ind w:left="744" w:hanging="744"/>
      </w:pPr>
      <w:r w:rsidRPr="003B42A1">
        <w:rPr>
          <w:rFonts w:hint="eastAsia"/>
        </w:rPr>
        <w:t>十一</w:t>
      </w:r>
      <w:r w:rsidRPr="003B42A1">
        <w:t>、檔案附件</w:t>
      </w:r>
      <w:r w:rsidRPr="003B42A1">
        <w:rPr>
          <w:rFonts w:hint="eastAsia"/>
        </w:rPr>
        <w:t>以</w:t>
      </w:r>
      <w:r w:rsidRPr="003B42A1">
        <w:t>與原件併</w:t>
      </w:r>
      <w:r w:rsidRPr="003B42A1">
        <w:rPr>
          <w:rFonts w:hint="eastAsia"/>
        </w:rPr>
        <w:t>同</w:t>
      </w:r>
      <w:r w:rsidRPr="003B42A1">
        <w:t>存放</w:t>
      </w:r>
      <w:r w:rsidRPr="003B42A1">
        <w:rPr>
          <w:rFonts w:hint="eastAsia"/>
        </w:rPr>
        <w:t>為原則；</w:t>
      </w:r>
      <w:r w:rsidRPr="003B42A1">
        <w:t>另行存置</w:t>
      </w:r>
      <w:r w:rsidRPr="003B42A1">
        <w:rPr>
          <w:rFonts w:hint="eastAsia"/>
        </w:rPr>
        <w:t>者</w:t>
      </w:r>
      <w:r w:rsidRPr="003B42A1">
        <w:t>，應於</w:t>
      </w:r>
      <w:r w:rsidRPr="003B42A1">
        <w:rPr>
          <w:rFonts w:hint="eastAsia"/>
        </w:rPr>
        <w:t>附件標記檔號，並於</w:t>
      </w:r>
      <w:r w:rsidRPr="003B42A1">
        <w:t>原</w:t>
      </w:r>
      <w:r w:rsidRPr="003B42A1">
        <w:rPr>
          <w:rFonts w:hint="eastAsia"/>
        </w:rPr>
        <w:t>件</w:t>
      </w:r>
      <w:r w:rsidRPr="003B42A1">
        <w:t>目次表註明媒體型式、數量及存放位置。</w:t>
      </w:r>
    </w:p>
    <w:p w:rsidR="003B42A1" w:rsidRPr="001A624E" w:rsidRDefault="003B42A1" w:rsidP="003B42A1">
      <w:pPr>
        <w:pStyle w:val="01-2"/>
        <w:ind w:left="744" w:hanging="744"/>
      </w:pPr>
      <w:r w:rsidRPr="001A624E">
        <w:rPr>
          <w:rFonts w:hint="eastAsia"/>
        </w:rPr>
        <w:t>十二</w:t>
      </w:r>
      <w:r w:rsidRPr="001A624E">
        <w:t>、檔案櫃</w:t>
      </w:r>
      <w:r w:rsidRPr="001A624E">
        <w:rPr>
          <w:rFonts w:hint="eastAsia"/>
        </w:rPr>
        <w:t>、</w:t>
      </w:r>
      <w:r w:rsidRPr="001A624E">
        <w:t>架適當位置</w:t>
      </w:r>
      <w:r w:rsidRPr="001A624E">
        <w:rPr>
          <w:rFonts w:hint="eastAsia"/>
        </w:rPr>
        <w:t>，</w:t>
      </w:r>
      <w:r w:rsidRPr="001A624E">
        <w:t>應設置簡明之標示。</w:t>
      </w:r>
    </w:p>
    <w:p w:rsidR="003B42A1" w:rsidRPr="001A624E" w:rsidRDefault="003B42A1" w:rsidP="003B42A1">
      <w:pPr>
        <w:pStyle w:val="01-2"/>
        <w:ind w:left="744" w:hanging="744"/>
        <w:rPr>
          <w:rFonts w:hint="eastAsia"/>
        </w:rPr>
      </w:pPr>
      <w:r w:rsidRPr="001A624E">
        <w:rPr>
          <w:rFonts w:hint="eastAsia"/>
        </w:rPr>
        <w:lastRenderedPageBreak/>
        <w:t>十三</w:t>
      </w:r>
      <w:r w:rsidRPr="001A624E">
        <w:t>、檔案之保存，應</w:t>
      </w:r>
      <w:r w:rsidRPr="001A624E">
        <w:rPr>
          <w:rFonts w:hint="eastAsia"/>
        </w:rPr>
        <w:t>依不同媒體型式</w:t>
      </w:r>
      <w:r w:rsidRPr="001A624E">
        <w:t>採取防光、防熱、防潮、防蟲菌、防污染</w:t>
      </w:r>
      <w:r w:rsidRPr="001A624E">
        <w:rPr>
          <w:rFonts w:hint="eastAsia"/>
        </w:rPr>
        <w:t>、防磁、防刮</w:t>
      </w:r>
      <w:r w:rsidRPr="001A624E">
        <w:t>及防盜等</w:t>
      </w:r>
      <w:r w:rsidRPr="001A624E">
        <w:rPr>
          <w:rFonts w:hint="eastAsia"/>
        </w:rPr>
        <w:t>必要之防護</w:t>
      </w:r>
      <w:r w:rsidRPr="001A624E">
        <w:t>措施。</w:t>
      </w:r>
    </w:p>
    <w:p w:rsidR="003B42A1" w:rsidRDefault="003B42A1" w:rsidP="003B42A1">
      <w:pPr>
        <w:pStyle w:val="01-2"/>
        <w:ind w:left="744" w:hanging="744"/>
        <w:rPr>
          <w:rFonts w:hint="eastAsia"/>
        </w:rPr>
      </w:pPr>
      <w:r>
        <w:tab/>
      </w:r>
      <w:r w:rsidRPr="001A624E">
        <w:rPr>
          <w:rFonts w:hint="eastAsia"/>
        </w:rPr>
        <w:t>檔案遭受危害，應採取適當處置措施，</w:t>
      </w:r>
      <w:r>
        <w:rPr>
          <w:rFonts w:hint="eastAsia"/>
        </w:rPr>
        <w:t>遇</w:t>
      </w:r>
      <w:r w:rsidRPr="001A624E">
        <w:rPr>
          <w:rFonts w:hint="eastAsia"/>
        </w:rPr>
        <w:t>有重大損害或無法自行處置者，應通報</w:t>
      </w:r>
      <w:r w:rsidRPr="00AC09A4">
        <w:rPr>
          <w:rFonts w:hint="eastAsia"/>
        </w:rPr>
        <w:t>國家發展委員會檔案管理局</w:t>
      </w:r>
      <w:r>
        <w:rPr>
          <w:rFonts w:hint="eastAsia"/>
        </w:rPr>
        <w:t>。</w:t>
      </w:r>
    </w:p>
    <w:p w:rsidR="003B42A1" w:rsidRPr="001A624E" w:rsidRDefault="003B42A1" w:rsidP="003B42A1">
      <w:pPr>
        <w:pStyle w:val="01-2"/>
        <w:ind w:left="744" w:hanging="744"/>
        <w:rPr>
          <w:rFonts w:hint="eastAsia"/>
        </w:rPr>
      </w:pPr>
      <w:r>
        <w:tab/>
      </w:r>
      <w:r w:rsidRPr="001A624E">
        <w:rPr>
          <w:rFonts w:hint="eastAsia"/>
        </w:rPr>
        <w:t>前項檔案危害之處置，應避免傷害檔案、人體及破壞環境。</w:t>
      </w:r>
    </w:p>
    <w:p w:rsidR="003B42A1" w:rsidRPr="001A624E" w:rsidRDefault="003B42A1" w:rsidP="003B42A1">
      <w:pPr>
        <w:pStyle w:val="01-2"/>
        <w:ind w:left="744" w:hanging="744"/>
        <w:rPr>
          <w:rFonts w:hint="eastAsia"/>
        </w:rPr>
      </w:pPr>
      <w:r w:rsidRPr="001A624E">
        <w:t>十</w:t>
      </w:r>
      <w:r w:rsidRPr="001A624E">
        <w:rPr>
          <w:rFonts w:hint="eastAsia"/>
        </w:rPr>
        <w:t>四</w:t>
      </w:r>
      <w:r w:rsidRPr="001A624E">
        <w:t>、</w:t>
      </w:r>
      <w:r w:rsidRPr="001A624E">
        <w:rPr>
          <w:rFonts w:hint="eastAsia"/>
        </w:rPr>
        <w:t>檔案庫房應由專人管理，定期查檢工作應做成紀錄。</w:t>
      </w:r>
    </w:p>
    <w:p w:rsidR="003B42A1" w:rsidRPr="001A624E" w:rsidRDefault="003B42A1" w:rsidP="003B42A1">
      <w:pPr>
        <w:pStyle w:val="01-2"/>
        <w:ind w:left="744" w:hanging="744"/>
        <w:rPr>
          <w:rFonts w:hint="eastAsia"/>
        </w:rPr>
      </w:pPr>
      <w:r>
        <w:tab/>
      </w:r>
      <w:r w:rsidRPr="001A624E">
        <w:rPr>
          <w:rFonts w:hint="eastAsia"/>
        </w:rPr>
        <w:t>檔案庫房</w:t>
      </w:r>
      <w:r w:rsidRPr="001A624E">
        <w:t>宜採單一出入口管制，非經許可</w:t>
      </w:r>
      <w:r w:rsidRPr="001A624E">
        <w:rPr>
          <w:rFonts w:hint="eastAsia"/>
        </w:rPr>
        <w:t>不得進入。</w:t>
      </w:r>
    </w:p>
    <w:p w:rsidR="003B42A1" w:rsidRPr="001A624E" w:rsidRDefault="003B42A1" w:rsidP="003B42A1">
      <w:pPr>
        <w:pStyle w:val="01-2"/>
        <w:ind w:left="744" w:hanging="744"/>
      </w:pPr>
      <w:r w:rsidRPr="001A624E">
        <w:t>十</w:t>
      </w:r>
      <w:r w:rsidRPr="001A624E">
        <w:rPr>
          <w:rFonts w:hint="eastAsia"/>
        </w:rPr>
        <w:t>五</w:t>
      </w:r>
      <w:r w:rsidRPr="001A624E">
        <w:t>、檔案庫房內嚴禁下列行為：</w:t>
      </w:r>
    </w:p>
    <w:p w:rsidR="003B42A1" w:rsidRPr="001A624E" w:rsidRDefault="003B42A1" w:rsidP="00577234">
      <w:pPr>
        <w:pStyle w:val="01-3"/>
        <w:ind w:left="968" w:hanging="248"/>
      </w:pPr>
      <w:r>
        <w:rPr>
          <w:rFonts w:ascii="華康細明體外字集" w:eastAsia="華康細明體外字集" w:hint="eastAsia"/>
        </w:rPr>
        <w:t></w:t>
      </w:r>
      <w:r w:rsidRPr="001A624E">
        <w:t>使用或存放易燃或易爆物品。</w:t>
      </w:r>
    </w:p>
    <w:p w:rsidR="003B42A1" w:rsidRPr="001A624E" w:rsidRDefault="003B42A1" w:rsidP="00577234">
      <w:pPr>
        <w:pStyle w:val="01-3"/>
        <w:ind w:left="968" w:hanging="248"/>
      </w:pPr>
      <w:r>
        <w:rPr>
          <w:rFonts w:ascii="華康細明體外字集" w:eastAsia="華康細明體外字集" w:hint="eastAsia"/>
        </w:rPr>
        <w:t></w:t>
      </w:r>
      <w:r w:rsidRPr="001A624E">
        <w:t>飲食</w:t>
      </w:r>
      <w:r w:rsidRPr="001A624E">
        <w:rPr>
          <w:rFonts w:hint="eastAsia"/>
        </w:rPr>
        <w:t>、</w:t>
      </w:r>
      <w:r w:rsidRPr="001A624E">
        <w:t>儲存食物</w:t>
      </w:r>
      <w:r w:rsidRPr="001A624E">
        <w:rPr>
          <w:rFonts w:hAnsi="標楷體" w:hint="eastAsia"/>
        </w:rPr>
        <w:t>或堆置雜物</w:t>
      </w:r>
      <w:r w:rsidRPr="001A624E">
        <w:t>。</w:t>
      </w:r>
    </w:p>
    <w:p w:rsidR="003B42A1" w:rsidRPr="001A624E" w:rsidRDefault="003B42A1" w:rsidP="00577234">
      <w:pPr>
        <w:pStyle w:val="01-3"/>
        <w:ind w:left="968" w:hanging="248"/>
      </w:pPr>
      <w:r>
        <w:rPr>
          <w:rFonts w:ascii="華康細明體外字集" w:eastAsia="華康細明體外字集" w:hint="eastAsia"/>
        </w:rPr>
        <w:t></w:t>
      </w:r>
      <w:r w:rsidRPr="001A624E">
        <w:t>植養生物。</w:t>
      </w:r>
    </w:p>
    <w:p w:rsidR="003B42A1" w:rsidRPr="001A624E" w:rsidRDefault="003B42A1" w:rsidP="003B42A1">
      <w:pPr>
        <w:pStyle w:val="01-2"/>
        <w:ind w:left="744" w:hanging="744"/>
      </w:pPr>
      <w:r w:rsidRPr="001A624E">
        <w:rPr>
          <w:rFonts w:hint="eastAsia"/>
        </w:rPr>
        <w:t>十六</w:t>
      </w:r>
      <w:r w:rsidRPr="001A624E">
        <w:t>、</w:t>
      </w:r>
      <w:r w:rsidRPr="001A624E">
        <w:rPr>
          <w:rFonts w:hint="eastAsia"/>
        </w:rPr>
        <w:t>各機關</w:t>
      </w:r>
      <w:r w:rsidRPr="001A624E">
        <w:t>應訂定檔案清查計畫，就所保管檔案定期進行清查作業，並將清查結果陳報權責長官核閱。</w:t>
      </w:r>
    </w:p>
    <w:p w:rsidR="003B42A1" w:rsidRPr="001A624E" w:rsidRDefault="003B42A1" w:rsidP="003B42A1">
      <w:pPr>
        <w:pStyle w:val="01-2"/>
        <w:ind w:left="744" w:hanging="744"/>
      </w:pPr>
      <w:r w:rsidRPr="001A624E">
        <w:rPr>
          <w:rFonts w:hint="eastAsia"/>
        </w:rPr>
        <w:t>十七、檔案</w:t>
      </w:r>
      <w:r w:rsidRPr="001A624E">
        <w:t>有遺失、毀損情形，</w:t>
      </w:r>
      <w:r w:rsidRPr="001A624E">
        <w:rPr>
          <w:rFonts w:hint="eastAsia"/>
        </w:rPr>
        <w:t>各機關</w:t>
      </w:r>
      <w:r w:rsidRPr="001A624E">
        <w:t>應即查明原因簽請權責長官處理</w:t>
      </w:r>
      <w:r w:rsidRPr="001A624E">
        <w:rPr>
          <w:rFonts w:hint="eastAsia"/>
        </w:rPr>
        <w:t>，並採取適當補救措施。</w:t>
      </w:r>
      <w:r w:rsidRPr="001A624E">
        <w:t xml:space="preserve">  </w:t>
      </w:r>
    </w:p>
    <w:p w:rsidR="001A624E" w:rsidRPr="001A624E" w:rsidRDefault="00057C7D" w:rsidP="001A624E">
      <w:pPr>
        <w:spacing w:line="480" w:lineRule="exact"/>
        <w:rPr>
          <w:rFonts w:hint="eastAsia"/>
          <w:color w:val="000000"/>
        </w:rPr>
      </w:pPr>
      <w:r>
        <w:rPr>
          <w:color w:val="000000"/>
        </w:rPr>
        <w:br w:type="page"/>
      </w:r>
    </w:p>
    <w:sectPr w:rsidR="001A624E" w:rsidRPr="001A624E" w:rsidSect="00057C7D">
      <w:headerReference w:type="even" r:id="rId6"/>
      <w:headerReference w:type="default" r:id="rId7"/>
      <w:footerReference w:type="even" r:id="rId8"/>
      <w:footerReference w:type="default" r:id="rId9"/>
      <w:pgSz w:w="8392" w:h="11907" w:code="157"/>
      <w:pgMar w:top="1701" w:right="1021" w:bottom="1474" w:left="1021" w:header="851" w:footer="907" w:gutter="0"/>
      <w:pgNumType w:start="7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E8" w:rsidRDefault="00520BE8" w:rsidP="001C51E5">
      <w:r>
        <w:separator/>
      </w:r>
    </w:p>
  </w:endnote>
  <w:endnote w:type="continuationSeparator" w:id="0">
    <w:p w:rsidR="00520BE8" w:rsidRDefault="00520BE8" w:rsidP="001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明體外字集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A1" w:rsidRDefault="003B42A1" w:rsidP="003B42A1">
    <w:pPr>
      <w:pStyle w:val="a7"/>
      <w:ind w:leftChars="-50" w:left="-120"/>
    </w:pPr>
    <w:r w:rsidRPr="00802F61">
      <w:rPr>
        <w:rFonts w:ascii="Arial" w:hAnsi="Arial" w:cs="Arial"/>
        <w:sz w:val="24"/>
      </w:rPr>
      <w:fldChar w:fldCharType="begin"/>
    </w:r>
    <w:r w:rsidRPr="00802F61">
      <w:rPr>
        <w:rFonts w:ascii="Arial" w:hAnsi="Arial" w:cs="Arial"/>
        <w:sz w:val="24"/>
      </w:rPr>
      <w:instrText xml:space="preserve"> PAGE   \* MERGEFORMAT </w:instrText>
    </w:r>
    <w:r w:rsidRPr="00802F61">
      <w:rPr>
        <w:rFonts w:ascii="Arial" w:hAnsi="Arial" w:cs="Arial"/>
        <w:sz w:val="24"/>
      </w:rPr>
      <w:fldChar w:fldCharType="separate"/>
    </w:r>
    <w:r w:rsidR="0032126A" w:rsidRPr="0032126A">
      <w:rPr>
        <w:rFonts w:ascii="Arial" w:hAnsi="Arial" w:cs="Arial"/>
        <w:noProof/>
        <w:sz w:val="24"/>
        <w:lang w:val="zh-TW"/>
      </w:rPr>
      <w:t>78</w:t>
    </w:r>
    <w:r w:rsidRPr="00802F61">
      <w:rPr>
        <w:rFonts w:ascii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A1" w:rsidRDefault="003B42A1" w:rsidP="003B42A1">
    <w:pPr>
      <w:pStyle w:val="a7"/>
      <w:ind w:rightChars="-50" w:right="-120"/>
      <w:jc w:val="right"/>
    </w:pPr>
    <w:r w:rsidRPr="00802F61">
      <w:rPr>
        <w:rFonts w:ascii="Arial" w:hAnsi="Arial" w:cs="Arial"/>
        <w:sz w:val="24"/>
      </w:rPr>
      <w:fldChar w:fldCharType="begin"/>
    </w:r>
    <w:r w:rsidRPr="00802F61">
      <w:rPr>
        <w:rFonts w:ascii="Arial" w:hAnsi="Arial" w:cs="Arial"/>
        <w:sz w:val="24"/>
      </w:rPr>
      <w:instrText xml:space="preserve"> PAGE   \* MERGEFORMAT </w:instrText>
    </w:r>
    <w:r w:rsidRPr="00802F61">
      <w:rPr>
        <w:rFonts w:ascii="Arial" w:hAnsi="Arial" w:cs="Arial"/>
        <w:sz w:val="24"/>
      </w:rPr>
      <w:fldChar w:fldCharType="separate"/>
    </w:r>
    <w:r w:rsidR="0032126A" w:rsidRPr="0032126A">
      <w:rPr>
        <w:rFonts w:ascii="Arial" w:hAnsi="Arial" w:cs="Arial"/>
        <w:noProof/>
        <w:sz w:val="24"/>
        <w:lang w:val="zh-TW"/>
      </w:rPr>
      <w:t>77</w:t>
    </w:r>
    <w:r w:rsidRPr="00802F6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E8" w:rsidRDefault="00520BE8" w:rsidP="001C51E5">
      <w:r>
        <w:separator/>
      </w:r>
    </w:p>
  </w:footnote>
  <w:footnote w:type="continuationSeparator" w:id="0">
    <w:p w:rsidR="00520BE8" w:rsidRDefault="00520BE8" w:rsidP="001C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A1" w:rsidRDefault="003B42A1">
    <w:pPr>
      <w:pStyle w:val="a5"/>
    </w:pPr>
    <w:r w:rsidRPr="00531F05">
      <w:rPr>
        <w:rFonts w:ascii="標楷體" w:eastAsia="標楷體" w:hAnsi="標楷體" w:hint="eastAsia"/>
        <w:sz w:val="22"/>
      </w:rPr>
      <w:t>檔案法令彙編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A1" w:rsidRDefault="003B42A1" w:rsidP="003B42A1">
    <w:pPr>
      <w:pStyle w:val="a5"/>
      <w:jc w:val="right"/>
    </w:pPr>
    <w:r w:rsidRPr="003B42A1">
      <w:rPr>
        <w:rFonts w:ascii="標楷體" w:eastAsia="標楷體" w:hAnsi="標楷體" w:hint="eastAsia"/>
        <w:sz w:val="22"/>
      </w:rPr>
      <w:t>機關檔案保管作業要點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E"/>
    <w:rsid w:val="0000625B"/>
    <w:rsid w:val="00040CE9"/>
    <w:rsid w:val="00057C7D"/>
    <w:rsid w:val="00145F39"/>
    <w:rsid w:val="001A624E"/>
    <w:rsid w:val="001B5414"/>
    <w:rsid w:val="001B63A7"/>
    <w:rsid w:val="001C51E5"/>
    <w:rsid w:val="002F0250"/>
    <w:rsid w:val="002F3B1F"/>
    <w:rsid w:val="0032126A"/>
    <w:rsid w:val="003330E0"/>
    <w:rsid w:val="003B42A1"/>
    <w:rsid w:val="00413F38"/>
    <w:rsid w:val="00487670"/>
    <w:rsid w:val="00520BE8"/>
    <w:rsid w:val="005341B1"/>
    <w:rsid w:val="005621F2"/>
    <w:rsid w:val="00577234"/>
    <w:rsid w:val="005A1B5C"/>
    <w:rsid w:val="005A5757"/>
    <w:rsid w:val="005B60E1"/>
    <w:rsid w:val="00617C2A"/>
    <w:rsid w:val="00721178"/>
    <w:rsid w:val="00756E5B"/>
    <w:rsid w:val="00785F8F"/>
    <w:rsid w:val="007F17F1"/>
    <w:rsid w:val="008029B3"/>
    <w:rsid w:val="00892F25"/>
    <w:rsid w:val="008A3C5D"/>
    <w:rsid w:val="009214A9"/>
    <w:rsid w:val="009423D5"/>
    <w:rsid w:val="009D6D29"/>
    <w:rsid w:val="00AC09A4"/>
    <w:rsid w:val="00AF0019"/>
    <w:rsid w:val="00B41431"/>
    <w:rsid w:val="00B50558"/>
    <w:rsid w:val="00B52BC9"/>
    <w:rsid w:val="00B74614"/>
    <w:rsid w:val="00BE51AB"/>
    <w:rsid w:val="00C35C36"/>
    <w:rsid w:val="00C72366"/>
    <w:rsid w:val="00CA4B22"/>
    <w:rsid w:val="00CD6B48"/>
    <w:rsid w:val="00D054AB"/>
    <w:rsid w:val="00E83C12"/>
    <w:rsid w:val="00E94631"/>
    <w:rsid w:val="00F24D21"/>
    <w:rsid w:val="00F41945"/>
    <w:rsid w:val="00FA181D"/>
    <w:rsid w:val="00FA33A8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EC303-4E32-4183-8C2B-85297DF2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4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2A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A624E"/>
    <w:pPr>
      <w:widowControl w:val="0"/>
    </w:pPr>
    <w:rPr>
      <w:rFonts w:eastAsia="標楷體"/>
      <w:kern w:val="2"/>
      <w:sz w:val="28"/>
    </w:rPr>
  </w:style>
  <w:style w:type="paragraph" w:styleId="Web">
    <w:name w:val="Normal (Web)"/>
    <w:basedOn w:val="a"/>
    <w:rsid w:val="008029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Date"/>
    <w:basedOn w:val="a"/>
    <w:next w:val="a"/>
    <w:rsid w:val="008029B3"/>
    <w:pPr>
      <w:jc w:val="right"/>
    </w:pPr>
  </w:style>
  <w:style w:type="paragraph" w:styleId="a5">
    <w:name w:val="header"/>
    <w:basedOn w:val="a"/>
    <w:link w:val="a6"/>
    <w:rsid w:val="001C5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C51E5"/>
  </w:style>
  <w:style w:type="paragraph" w:styleId="a7">
    <w:name w:val="footer"/>
    <w:basedOn w:val="a"/>
    <w:link w:val="a8"/>
    <w:rsid w:val="001C5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C51E5"/>
  </w:style>
  <w:style w:type="paragraph" w:customStyle="1" w:styleId="01-">
    <w:name w:val="01-法條名稱"/>
    <w:basedOn w:val="2"/>
    <w:next w:val="01"/>
    <w:qFormat/>
    <w:rsid w:val="003B42A1"/>
    <w:pPr>
      <w:keepNext w:val="0"/>
      <w:kinsoku w:val="0"/>
      <w:overflowPunct w:val="0"/>
      <w:spacing w:afterLines="200" w:after="480" w:line="240" w:lineRule="auto"/>
    </w:pPr>
    <w:rPr>
      <w:rFonts w:ascii="華康中圓體" w:eastAsia="華康中圓體" w:hAnsi="Arial Unicode MS" w:cs="Arial Unicode MS"/>
      <w:sz w:val="36"/>
      <w:szCs w:val="36"/>
    </w:rPr>
  </w:style>
  <w:style w:type="character" w:customStyle="1" w:styleId="20">
    <w:name w:val="標題 2 字元"/>
    <w:basedOn w:val="a0"/>
    <w:link w:val="2"/>
    <w:semiHidden/>
    <w:rsid w:val="003B42A1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01-0">
    <w:name w:val="01-法規沿革"/>
    <w:basedOn w:val="Web"/>
    <w:qFormat/>
    <w:rsid w:val="003B42A1"/>
    <w:pPr>
      <w:kinsoku w:val="0"/>
      <w:overflowPunct w:val="0"/>
      <w:snapToGrid w:val="0"/>
      <w:spacing w:before="0" w:beforeAutospacing="0" w:after="0" w:afterAutospacing="0" w:line="240" w:lineRule="exact"/>
      <w:ind w:leftChars="1250" w:left="3000"/>
      <w:jc w:val="both"/>
    </w:pPr>
    <w:rPr>
      <w:rFonts w:ascii="Times New Roman" w:eastAsia="標楷體" w:hAnsi="標楷體" w:cs="Times New Roman"/>
      <w:color w:val="000000"/>
      <w:sz w:val="18"/>
      <w:szCs w:val="20"/>
    </w:rPr>
  </w:style>
  <w:style w:type="paragraph" w:customStyle="1" w:styleId="01-1">
    <w:name w:val="01-一."/>
    <w:basedOn w:val="a"/>
    <w:qFormat/>
    <w:rsid w:val="003B42A1"/>
    <w:pPr>
      <w:widowControl w:val="0"/>
      <w:kinsoku w:val="0"/>
      <w:overflowPunct w:val="0"/>
      <w:snapToGrid w:val="0"/>
      <w:spacing w:line="400" w:lineRule="exact"/>
      <w:ind w:left="488" w:hangingChars="200" w:hanging="488"/>
      <w:jc w:val="both"/>
    </w:pPr>
    <w:rPr>
      <w:spacing w:val="4"/>
    </w:rPr>
  </w:style>
  <w:style w:type="paragraph" w:customStyle="1" w:styleId="01-2">
    <w:name w:val="01-十一."/>
    <w:basedOn w:val="a"/>
    <w:qFormat/>
    <w:rsid w:val="003B42A1"/>
    <w:pPr>
      <w:widowControl w:val="0"/>
      <w:kinsoku w:val="0"/>
      <w:overflowPunct w:val="0"/>
      <w:snapToGrid w:val="0"/>
      <w:spacing w:line="400" w:lineRule="exact"/>
      <w:ind w:left="732" w:hangingChars="300" w:hanging="732"/>
      <w:jc w:val="both"/>
    </w:pPr>
    <w:rPr>
      <w:spacing w:val="4"/>
    </w:rPr>
  </w:style>
  <w:style w:type="paragraph" w:customStyle="1" w:styleId="01">
    <w:name w:val="01. 一.(一)"/>
    <w:basedOn w:val="01-1"/>
    <w:qFormat/>
    <w:rsid w:val="003B42A1"/>
    <w:pPr>
      <w:ind w:leftChars="200" w:left="724" w:hangingChars="100" w:hanging="244"/>
    </w:pPr>
  </w:style>
  <w:style w:type="paragraph" w:customStyle="1" w:styleId="01-3">
    <w:name w:val="01-十一.(一)"/>
    <w:basedOn w:val="01"/>
    <w:qFormat/>
    <w:rsid w:val="00577234"/>
    <w:pPr>
      <w:ind w:leftChars="300" w:left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928</Characters>
  <Application>Microsoft Office Word</Application>
  <DocSecurity>0</DocSecurity>
  <Lines>7</Lines>
  <Paragraphs>2</Paragraphs>
  <ScaleCrop>false</ScaleCrop>
  <Company>CMT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機關檔案保管作業要點修正規定</dc:title>
  <dc:subject/>
  <dc:creator>NAA</dc:creator>
  <cp:keywords/>
  <cp:lastModifiedBy>user</cp:lastModifiedBy>
  <cp:revision>2</cp:revision>
  <cp:lastPrinted>2009-10-20T06:14:00Z</cp:lastPrinted>
  <dcterms:created xsi:type="dcterms:W3CDTF">2019-09-11T02:35:00Z</dcterms:created>
  <dcterms:modified xsi:type="dcterms:W3CDTF">2019-09-11T02:35:00Z</dcterms:modified>
</cp:coreProperties>
</file>